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E6" w:rsidRDefault="00487E36" w:rsidP="00487E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87E36">
        <w:rPr>
          <w:rFonts w:ascii="Times New Roman" w:hAnsi="Times New Roman" w:cs="Times New Roman"/>
          <w:b/>
          <w:sz w:val="28"/>
          <w:szCs w:val="28"/>
        </w:rPr>
        <w:t>ПРОТОКОЛ публичных слушаний проекта бюджета</w:t>
      </w:r>
      <w:bookmarkEnd w:id="0"/>
      <w:r w:rsidRPr="00487E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Киекбаевский</w:t>
      </w:r>
      <w:r w:rsidRPr="00487E3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</w:t>
      </w:r>
    </w:p>
    <w:p w:rsidR="00487E36" w:rsidRPr="00487E36" w:rsidRDefault="00487E36" w:rsidP="0048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7E36" w:rsidRDefault="00487E36" w:rsidP="008F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E36">
        <w:rPr>
          <w:rFonts w:ascii="Times New Roman" w:hAnsi="Times New Roman" w:cs="Times New Roman"/>
          <w:sz w:val="28"/>
          <w:szCs w:val="28"/>
        </w:rPr>
        <w:t xml:space="preserve">Проведение публичных слушаний по проекту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487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2022 год осуществлялось в соответствии с Бюджетным кодексом Российской Федерации, федеральным законом № 131-ФЗ от 06.10.2003 года «Об общих принципах организации органов местного самоуправления в Российской Федерации»,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487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Башкортостан,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487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</w:t>
      </w:r>
      <w:r>
        <w:rPr>
          <w:rFonts w:ascii="Times New Roman" w:hAnsi="Times New Roman" w:cs="Times New Roman"/>
          <w:sz w:val="28"/>
          <w:szCs w:val="28"/>
        </w:rPr>
        <w:t>йон Республики Башкортостан от 1</w:t>
      </w:r>
      <w:r w:rsidR="008F33E7">
        <w:rPr>
          <w:rFonts w:ascii="Times New Roman" w:hAnsi="Times New Roman" w:cs="Times New Roman"/>
          <w:sz w:val="28"/>
          <w:szCs w:val="28"/>
        </w:rPr>
        <w:t>8.11.2022 года</w:t>
      </w:r>
      <w:r w:rsidRPr="004B73B2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 xml:space="preserve">28-40/108 </w:t>
      </w:r>
      <w:r w:rsidRPr="00487E36">
        <w:rPr>
          <w:rFonts w:ascii="Times New Roman" w:hAnsi="Times New Roman" w:cs="Times New Roman"/>
          <w:sz w:val="28"/>
          <w:szCs w:val="28"/>
        </w:rPr>
        <w:t xml:space="preserve">«О проекте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487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 и о проведении публичных слушаний по проекту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487E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годов» и назначением публичных слушаний по проекту бюджета, официально размещённым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487E36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http://kiekbay.burzyan.ru/?page_id=1661ru в сети интернет</w:t>
      </w:r>
      <w:r w:rsidR="008F33E7">
        <w:rPr>
          <w:rFonts w:ascii="Times New Roman" w:hAnsi="Times New Roman" w:cs="Times New Roman"/>
          <w:sz w:val="28"/>
          <w:szCs w:val="28"/>
        </w:rPr>
        <w:t>.</w:t>
      </w:r>
    </w:p>
    <w:p w:rsidR="00913C3A" w:rsidRDefault="00913C3A" w:rsidP="00487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16</w:t>
      </w:r>
      <w:r w:rsidRPr="00913C3A">
        <w:rPr>
          <w:rFonts w:ascii="Times New Roman" w:hAnsi="Times New Roman" w:cs="Times New Roman"/>
          <w:sz w:val="28"/>
          <w:szCs w:val="28"/>
        </w:rPr>
        <w:t xml:space="preserve">.12.2022 года. </w:t>
      </w:r>
    </w:p>
    <w:p w:rsidR="00913C3A" w:rsidRDefault="00913C3A" w:rsidP="00487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3A">
        <w:rPr>
          <w:rFonts w:ascii="Times New Roman" w:hAnsi="Times New Roman" w:cs="Times New Roman"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15:00</w:t>
      </w:r>
      <w:r w:rsidRPr="00913C3A">
        <w:rPr>
          <w:rFonts w:ascii="Times New Roman" w:hAnsi="Times New Roman" w:cs="Times New Roman"/>
          <w:sz w:val="28"/>
          <w:szCs w:val="28"/>
        </w:rPr>
        <w:t>.</w:t>
      </w:r>
    </w:p>
    <w:p w:rsidR="00913C3A" w:rsidRDefault="00913C3A" w:rsidP="00487E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C3A">
        <w:rPr>
          <w:rFonts w:ascii="Times New Roman" w:hAnsi="Times New Roman" w:cs="Times New Roman"/>
          <w:sz w:val="28"/>
          <w:szCs w:val="28"/>
        </w:rPr>
        <w:t xml:space="preserve"> Место проведения: Бурзянский район д. </w:t>
      </w:r>
      <w:r>
        <w:rPr>
          <w:rFonts w:ascii="Times New Roman" w:hAnsi="Times New Roman" w:cs="Times New Roman"/>
          <w:sz w:val="28"/>
          <w:szCs w:val="28"/>
        </w:rPr>
        <w:t xml:space="preserve">Киекбаево, ул., д.Салавата Юлаева,13 </w:t>
      </w:r>
      <w:r w:rsidRPr="00913C3A">
        <w:rPr>
          <w:rFonts w:ascii="Times New Roman" w:hAnsi="Times New Roman" w:cs="Times New Roman"/>
          <w:sz w:val="28"/>
          <w:szCs w:val="28"/>
        </w:rPr>
        <w:t xml:space="preserve">(здание администрации). </w:t>
      </w:r>
    </w:p>
    <w:p w:rsidR="00487E36" w:rsidRPr="00913C3A" w:rsidRDefault="00913C3A" w:rsidP="00487E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C3A">
        <w:rPr>
          <w:rFonts w:ascii="Times New Roman" w:hAnsi="Times New Roman" w:cs="Times New Roman"/>
          <w:sz w:val="28"/>
          <w:szCs w:val="28"/>
        </w:rPr>
        <w:t xml:space="preserve">Повестка дня: - Обсуждение проекта решения Совета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913C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годов».</w:t>
      </w:r>
    </w:p>
    <w:p w:rsidR="00CF5C0F" w:rsidRDefault="00913C3A" w:rsidP="00CF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56B">
        <w:rPr>
          <w:rFonts w:ascii="Times New Roman" w:hAnsi="Times New Roman" w:cs="Times New Roman"/>
          <w:sz w:val="28"/>
          <w:szCs w:val="28"/>
        </w:rPr>
        <w:t xml:space="preserve">Присутствовали: Председатель публичных слушаний: председатель комиссии по организацию и проведению публичных слушаний по проекту бюджета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</w:t>
      </w:r>
      <w:r w:rsidR="00CF5C0F">
        <w:rPr>
          <w:rFonts w:ascii="Times New Roman" w:hAnsi="Times New Roman" w:cs="Times New Roman"/>
          <w:sz w:val="28"/>
          <w:szCs w:val="28"/>
        </w:rPr>
        <w:t xml:space="preserve">т депутат сельского </w:t>
      </w:r>
      <w:proofErr w:type="gramStart"/>
      <w:r w:rsidR="00CF5C0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F5C0F" w:rsidRPr="005532A2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CF5C0F" w:rsidRPr="005532A2">
        <w:rPr>
          <w:rFonts w:ascii="Times New Roman" w:hAnsi="Times New Roman" w:cs="Times New Roman"/>
          <w:sz w:val="28"/>
          <w:szCs w:val="28"/>
        </w:rPr>
        <w:t>Сайфитдинов Ильшат Гаязович -председатель комиссии,депутат избирательного округа № 1.</w:t>
      </w:r>
    </w:p>
    <w:p w:rsidR="00CF5C0F" w:rsidRDefault="00CF5C0F" w:rsidP="00CF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532A2">
        <w:rPr>
          <w:rFonts w:ascii="Times New Roman" w:hAnsi="Times New Roman" w:cs="Times New Roman"/>
          <w:sz w:val="28"/>
          <w:szCs w:val="28"/>
        </w:rPr>
        <w:t xml:space="preserve"> -Надыршин Рамис Миниярович член </w:t>
      </w:r>
      <w:proofErr w:type="gramStart"/>
      <w:r w:rsidRPr="005532A2">
        <w:rPr>
          <w:rFonts w:ascii="Times New Roman" w:hAnsi="Times New Roman" w:cs="Times New Roman"/>
          <w:sz w:val="28"/>
          <w:szCs w:val="28"/>
        </w:rPr>
        <w:t>комиссии,депутат</w:t>
      </w:r>
      <w:proofErr w:type="gramEnd"/>
      <w:r w:rsidRPr="005532A2">
        <w:rPr>
          <w:rFonts w:ascii="Times New Roman" w:hAnsi="Times New Roman" w:cs="Times New Roman"/>
          <w:sz w:val="28"/>
          <w:szCs w:val="28"/>
        </w:rPr>
        <w:t xml:space="preserve"> избирательного округа № 7</w:t>
      </w:r>
    </w:p>
    <w:p w:rsidR="00CF5C0F" w:rsidRPr="005532A2" w:rsidRDefault="00CF5C0F" w:rsidP="00CF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>-</w:t>
      </w:r>
      <w:r w:rsidRPr="005532A2">
        <w:rPr>
          <w:rFonts w:ascii="Times New Roman" w:hAnsi="Times New Roman" w:cs="Times New Roman"/>
          <w:sz w:val="28"/>
          <w:szCs w:val="28"/>
        </w:rPr>
        <w:t>Кульбердина Зульфия Нуритдиновна</w:t>
      </w:r>
      <w:r w:rsidR="00913C3A" w:rsidRPr="0037056B">
        <w:rPr>
          <w:rFonts w:ascii="Times New Roman" w:hAnsi="Times New Roman" w:cs="Times New Roman"/>
          <w:sz w:val="28"/>
          <w:szCs w:val="28"/>
        </w:rPr>
        <w:t xml:space="preserve"> </w:t>
      </w:r>
      <w:r w:rsidRPr="005532A2">
        <w:rPr>
          <w:rFonts w:ascii="Times New Roman" w:hAnsi="Times New Roman" w:cs="Times New Roman"/>
          <w:sz w:val="28"/>
          <w:szCs w:val="28"/>
        </w:rPr>
        <w:t xml:space="preserve">-секретарь комиссии, депутат избирательного округа № 3. </w:t>
      </w:r>
    </w:p>
    <w:p w:rsidR="00CF5C0F" w:rsidRDefault="00CF5C0F" w:rsidP="00CF5C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C0F" w:rsidRDefault="00913C3A" w:rsidP="00CF5C0F">
      <w:pPr>
        <w:jc w:val="both"/>
        <w:rPr>
          <w:rFonts w:ascii="Times New Roman" w:hAnsi="Times New Roman" w:cs="Times New Roman"/>
          <w:sz w:val="28"/>
          <w:szCs w:val="28"/>
        </w:rPr>
      </w:pPr>
      <w:r w:rsidRPr="0037056B">
        <w:rPr>
          <w:rFonts w:ascii="Times New Roman" w:hAnsi="Times New Roman" w:cs="Times New Roman"/>
          <w:sz w:val="28"/>
          <w:szCs w:val="28"/>
        </w:rPr>
        <w:lastRenderedPageBreak/>
        <w:t>Жители сельского поселения в количестве</w:t>
      </w:r>
      <w:r w:rsidR="00CF5C0F">
        <w:rPr>
          <w:rFonts w:ascii="Times New Roman" w:hAnsi="Times New Roman" w:cs="Times New Roman"/>
          <w:sz w:val="28"/>
          <w:szCs w:val="28"/>
        </w:rPr>
        <w:t xml:space="preserve"> 10 человек</w:t>
      </w:r>
      <w:r w:rsidRPr="0037056B">
        <w:rPr>
          <w:rFonts w:ascii="Times New Roman" w:hAnsi="Times New Roman" w:cs="Times New Roman"/>
          <w:sz w:val="28"/>
          <w:szCs w:val="28"/>
        </w:rPr>
        <w:t xml:space="preserve">. Открыл публичные слушания по проекту решения Совета «О бюджете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годов» - председатель комиссии по организацию и проведению публичных слушаний по проекту бюджета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сельсовет – </w:t>
      </w:r>
      <w:r w:rsidR="00CF5C0F">
        <w:rPr>
          <w:rFonts w:ascii="Times New Roman" w:hAnsi="Times New Roman" w:cs="Times New Roman"/>
          <w:sz w:val="28"/>
          <w:szCs w:val="28"/>
        </w:rPr>
        <w:t>Сайфитдинов И</w:t>
      </w:r>
      <w:r w:rsidRPr="0037056B">
        <w:rPr>
          <w:rFonts w:ascii="Times New Roman" w:hAnsi="Times New Roman" w:cs="Times New Roman"/>
          <w:sz w:val="28"/>
          <w:szCs w:val="28"/>
        </w:rPr>
        <w:t>.</w:t>
      </w:r>
      <w:r w:rsidR="00CF5C0F">
        <w:rPr>
          <w:rFonts w:ascii="Times New Roman" w:hAnsi="Times New Roman" w:cs="Times New Roman"/>
          <w:sz w:val="28"/>
          <w:szCs w:val="28"/>
        </w:rPr>
        <w:t>Г.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 докладом об основных параметрах бюджета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годы выступил глава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Сагитов С.С</w:t>
      </w:r>
      <w:r w:rsidRPr="0037056B">
        <w:rPr>
          <w:rFonts w:ascii="Times New Roman" w:hAnsi="Times New Roman" w:cs="Times New Roman"/>
          <w:sz w:val="28"/>
          <w:szCs w:val="28"/>
        </w:rPr>
        <w:t xml:space="preserve">., который кратко охарактеризовал основные статьи решения о бюджете, доходную и расходную части бюджета в соответствии с порядком применения бюджетной классификации по доходам и расходам бюджета на 2023 год. </w:t>
      </w:r>
    </w:p>
    <w:tbl>
      <w:tblPr>
        <w:tblW w:w="9130" w:type="dxa"/>
        <w:tblLook w:val="04A0" w:firstRow="1" w:lastRow="0" w:firstColumn="1" w:lastColumn="0" w:noHBand="0" w:noVBand="1"/>
      </w:tblPr>
      <w:tblGrid>
        <w:gridCol w:w="3945"/>
        <w:gridCol w:w="666"/>
        <w:gridCol w:w="417"/>
        <w:gridCol w:w="317"/>
        <w:gridCol w:w="417"/>
        <w:gridCol w:w="717"/>
        <w:gridCol w:w="572"/>
        <w:gridCol w:w="768"/>
        <w:gridCol w:w="768"/>
        <w:gridCol w:w="768"/>
      </w:tblGrid>
      <w:tr w:rsidR="00CF5C0F" w:rsidRPr="00CF5C0F" w:rsidTr="00CF5C0F">
        <w:trPr>
          <w:trHeight w:val="744"/>
        </w:trPr>
        <w:tc>
          <w:tcPr>
            <w:tcW w:w="91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Распределение бюджетных ассигнований бюджета сельского поселения Киекбаевский сельсовет муниципального района Бурзянский район по разделам, целевым статьям, группам видов расходов классификации расходов бюджетов на 2023 год и плановый период 2024-2025 годов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(тыс. руб.)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Цель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2842,8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2402,8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2459,8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2194,7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2194,7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2194,7</w:t>
            </w:r>
          </w:p>
        </w:tc>
      </w:tr>
      <w:tr w:rsidR="00CF5C0F" w:rsidRPr="00CF5C0F" w:rsidTr="00CF5C0F">
        <w:trPr>
          <w:trHeight w:val="744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CF5C0F" w:rsidRPr="00CF5C0F" w:rsidTr="00CF5C0F">
        <w:trPr>
          <w:trHeight w:val="1489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813,6</w:t>
            </w:r>
          </w:p>
        </w:tc>
      </w:tr>
      <w:tr w:rsidR="00CF5C0F" w:rsidRPr="00CF5C0F" w:rsidTr="00CF5C0F">
        <w:trPr>
          <w:trHeight w:val="963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Основное мероприятие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</w:tr>
      <w:tr w:rsidR="00CF5C0F" w:rsidRPr="00CF5C0F" w:rsidTr="00CF5C0F">
        <w:trPr>
          <w:trHeight w:val="49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1371,1</w:t>
            </w:r>
          </w:p>
        </w:tc>
      </w:tr>
      <w:tr w:rsidR="00CF5C0F" w:rsidRPr="00CF5C0F" w:rsidTr="00CF5C0F">
        <w:trPr>
          <w:trHeight w:val="1489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1036</w:t>
            </w:r>
          </w:p>
        </w:tc>
      </w:tr>
      <w:tr w:rsidR="00CF5C0F" w:rsidRPr="00CF5C0F" w:rsidTr="00CF5C0F">
        <w:trPr>
          <w:trHeight w:val="49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298,1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298,1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37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F5C0F" w:rsidRPr="00CF5C0F" w:rsidTr="00CF5C0F">
        <w:trPr>
          <w:trHeight w:val="993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F5C0F" w:rsidRPr="00CF5C0F" w:rsidTr="00CF5C0F">
        <w:trPr>
          <w:trHeight w:val="1489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CF5C0F" w:rsidRPr="00CF5C0F" w:rsidTr="00CF5C0F">
        <w:trPr>
          <w:trHeight w:val="49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49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Программы сельских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F5C0F" w:rsidRPr="00CF5C0F" w:rsidTr="00CF5C0F">
        <w:trPr>
          <w:trHeight w:val="49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F5C0F" w:rsidRPr="00CF5C0F" w:rsidTr="00CF5C0F">
        <w:trPr>
          <w:trHeight w:val="49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18,6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Программы сельских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F5C0F" w:rsidRPr="00CF5C0F" w:rsidTr="00CF5C0F">
        <w:trPr>
          <w:trHeight w:val="496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03150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Программы сельских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173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74040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9900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</w:tr>
      <w:tr w:rsidR="00CF5C0F" w:rsidRPr="00CF5C0F" w:rsidTr="00CF5C0F">
        <w:trPr>
          <w:trHeight w:val="248"/>
        </w:trPr>
        <w:tc>
          <w:tcPr>
            <w:tcW w:w="4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Иные средства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9999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99999</w:t>
            </w: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5C0F" w:rsidRPr="00CF5C0F" w:rsidRDefault="00CF5C0F" w:rsidP="00CF5C0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CF5C0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117</w:t>
            </w:r>
          </w:p>
        </w:tc>
      </w:tr>
    </w:tbl>
    <w:p w:rsidR="00487E36" w:rsidRDefault="00913C3A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56B">
        <w:rPr>
          <w:rFonts w:ascii="Times New Roman" w:hAnsi="Times New Roman" w:cs="Times New Roman"/>
          <w:sz w:val="28"/>
          <w:szCs w:val="28"/>
        </w:rPr>
        <w:t xml:space="preserve">На публичных слушаниях предложения не поступили. В результате обсуждения проекта бюджета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 на публичных слушаниях принято решение: - признать публичные слушания по проекту бюджета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 состоявшимися; - протокол публичных слушаний по проекту бюджета </w:t>
      </w:r>
      <w:r w:rsidRPr="0037056B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 разместить на официальном сайте сельского поселения </w:t>
      </w:r>
      <w:r w:rsidR="00CF5C0F">
        <w:rPr>
          <w:rFonts w:ascii="Times New Roman" w:hAnsi="Times New Roman" w:cs="Times New Roman"/>
          <w:sz w:val="28"/>
          <w:szCs w:val="28"/>
        </w:rPr>
        <w:t>Киекбаевский</w:t>
      </w:r>
      <w:r w:rsidRPr="0037056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  <w:r w:rsidR="007A6FC4">
        <w:rPr>
          <w:rFonts w:ascii="Times New Roman" w:hAnsi="Times New Roman" w:cs="Times New Roman"/>
          <w:sz w:val="28"/>
          <w:szCs w:val="28"/>
        </w:rPr>
        <w:t>.</w:t>
      </w: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Сайфитдинов И.Г. </w:t>
      </w: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ЗАКЛЮЧЕНИЕ о результатах публичных слушаний по проекту бюджета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</w:t>
      </w:r>
    </w:p>
    <w:p w:rsidR="007A6FC4" w:rsidRDefault="007A6FC4" w:rsidP="007A6F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3E7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решением Совета решением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 от 1</w:t>
      </w:r>
      <w:r w:rsidRPr="007A6FC4">
        <w:rPr>
          <w:rFonts w:ascii="Times New Roman" w:hAnsi="Times New Roman" w:cs="Times New Roman"/>
          <w:sz w:val="28"/>
          <w:szCs w:val="28"/>
        </w:rPr>
        <w:t xml:space="preserve">8.11.2022 года № </w:t>
      </w:r>
      <w:r w:rsidR="008F33E7">
        <w:rPr>
          <w:rFonts w:ascii="Times New Roman" w:hAnsi="Times New Roman" w:cs="Times New Roman"/>
          <w:b/>
          <w:sz w:val="28"/>
          <w:szCs w:val="28"/>
        </w:rPr>
        <w:t xml:space="preserve">28-40/108 </w:t>
      </w:r>
      <w:r w:rsidRPr="007A6FC4">
        <w:rPr>
          <w:rFonts w:ascii="Times New Roman" w:hAnsi="Times New Roman" w:cs="Times New Roman"/>
          <w:sz w:val="28"/>
          <w:szCs w:val="28"/>
        </w:rPr>
        <w:t xml:space="preserve">«О проекте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 и о проведении публичных слушаний по проекту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годов» состоялись 13 декабря 2022 года в 10.00 часов в здании администрации сельского поселения. Тема публичных слушаний: Проект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годов». </w:t>
      </w:r>
    </w:p>
    <w:p w:rsidR="008F33E7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проведении публичных слушаний обеспечено: - сообщение о проведении публичных слушаний по вышеизложенной повестке дня было опубликовано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и на официальном сайте сельского поселения </w:t>
      </w:r>
      <w:hyperlink r:id="rId6" w:history="1">
        <w:r w:rsidR="008F33E7" w:rsidRPr="00F73CDB">
          <w:rPr>
            <w:rStyle w:val="a7"/>
            <w:rFonts w:ascii="Times New Roman" w:hAnsi="Times New Roman" w:cs="Times New Roman"/>
            <w:sz w:val="28"/>
            <w:szCs w:val="28"/>
          </w:rPr>
          <w:t>http://kiekbay.burzyan.ru/</w:t>
        </w:r>
      </w:hyperlink>
      <w:r w:rsidR="008F33E7">
        <w:rPr>
          <w:rFonts w:ascii="Times New Roman" w:hAnsi="Times New Roman" w:cs="Times New Roman"/>
          <w:sz w:val="28"/>
          <w:szCs w:val="28"/>
        </w:rPr>
        <w:t xml:space="preserve"> </w:t>
      </w:r>
      <w:r w:rsidRPr="007A6FC4">
        <w:rPr>
          <w:rFonts w:ascii="Times New Roman" w:hAnsi="Times New Roman" w:cs="Times New Roman"/>
          <w:sz w:val="28"/>
          <w:szCs w:val="28"/>
        </w:rPr>
        <w:t>в сети интернет с указанием места и времени проведения. На публичных с</w:t>
      </w:r>
      <w:r w:rsidR="008F33E7">
        <w:rPr>
          <w:rFonts w:ascii="Times New Roman" w:hAnsi="Times New Roman" w:cs="Times New Roman"/>
          <w:sz w:val="28"/>
          <w:szCs w:val="28"/>
        </w:rPr>
        <w:t>лушаниях присутствовало всего 10</w:t>
      </w:r>
      <w:r w:rsidRPr="007A6FC4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8F33E7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 xml:space="preserve">От граждан и заинтересованных лиц в комиссию, ответственную за организацию и проведение публичных слушаний не поступило ни одного предложения. </w:t>
      </w:r>
    </w:p>
    <w:p w:rsidR="008F33E7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слушаний сделано следующее заключение: </w:t>
      </w:r>
    </w:p>
    <w:p w:rsidR="008F33E7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 xml:space="preserve">1) Публичные слушания по проекту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и на плановый период 2024 и 2025 годов считать состоявшимися. </w:t>
      </w:r>
    </w:p>
    <w:p w:rsidR="008F33E7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 xml:space="preserve">2) Процедура проведения публичных слушаний по проекту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 соответствует Федеральному закону от 06.10.2003 № 131-Ф3 «Об общих принципах организации местного самоуправления в Российской Федерации», Уставу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Башкортостан. </w:t>
      </w:r>
    </w:p>
    <w:p w:rsidR="007A6FC4" w:rsidRP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FC4">
        <w:rPr>
          <w:rFonts w:ascii="Times New Roman" w:hAnsi="Times New Roman" w:cs="Times New Roman"/>
          <w:sz w:val="28"/>
          <w:szCs w:val="28"/>
        </w:rPr>
        <w:t xml:space="preserve">3) В целом проект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 на 2023 год и на плановый период 2024 и 2025 годов соответствует действующему законодательству РФ и подлежит принятию </w:t>
      </w:r>
      <w:r w:rsidRPr="007A6FC4">
        <w:rPr>
          <w:rFonts w:ascii="Times New Roman" w:hAnsi="Times New Roman" w:cs="Times New Roman"/>
          <w:sz w:val="28"/>
          <w:szCs w:val="28"/>
        </w:rPr>
        <w:lastRenderedPageBreak/>
        <w:t xml:space="preserve">Советом сельского поселения </w:t>
      </w:r>
      <w:r>
        <w:rPr>
          <w:rFonts w:ascii="Times New Roman" w:hAnsi="Times New Roman" w:cs="Times New Roman"/>
          <w:sz w:val="28"/>
          <w:szCs w:val="28"/>
        </w:rPr>
        <w:t>Киекбаевский</w:t>
      </w:r>
      <w:r w:rsidRPr="007A6FC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Бурзянский район Республики Башкортостан</w:t>
      </w:r>
    </w:p>
    <w:p w:rsidR="007A6FC4" w:rsidRP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P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3E7" w:rsidRDefault="008F33E7" w:rsidP="008F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3E7" w:rsidRDefault="008F33E7" w:rsidP="008F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3E7" w:rsidRDefault="008F33E7" w:rsidP="008F3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Сайфитдинов И.Г. </w:t>
      </w:r>
    </w:p>
    <w:p w:rsidR="007A6FC4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FC4" w:rsidRPr="00CF5C0F" w:rsidRDefault="007A6FC4" w:rsidP="007A6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056B" w:rsidRPr="0037056B" w:rsidRDefault="0037056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7056B" w:rsidRPr="0037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1E5" w:rsidRDefault="005751E5" w:rsidP="0037056B">
      <w:pPr>
        <w:spacing w:after="0" w:line="240" w:lineRule="auto"/>
      </w:pPr>
      <w:r>
        <w:separator/>
      </w:r>
    </w:p>
  </w:endnote>
  <w:endnote w:type="continuationSeparator" w:id="0">
    <w:p w:rsidR="005751E5" w:rsidRDefault="005751E5" w:rsidP="0037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1E5" w:rsidRDefault="005751E5" w:rsidP="0037056B">
      <w:pPr>
        <w:spacing w:after="0" w:line="240" w:lineRule="auto"/>
      </w:pPr>
      <w:r>
        <w:separator/>
      </w:r>
    </w:p>
  </w:footnote>
  <w:footnote w:type="continuationSeparator" w:id="0">
    <w:p w:rsidR="005751E5" w:rsidRDefault="005751E5" w:rsidP="00370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ED"/>
    <w:rsid w:val="0037056B"/>
    <w:rsid w:val="004064ED"/>
    <w:rsid w:val="00426537"/>
    <w:rsid w:val="00487E36"/>
    <w:rsid w:val="005751E5"/>
    <w:rsid w:val="007A6FC4"/>
    <w:rsid w:val="008F33E7"/>
    <w:rsid w:val="00913C3A"/>
    <w:rsid w:val="00CF5C0F"/>
    <w:rsid w:val="00D2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A4707-38A9-4530-BE21-65CCFE6D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56B"/>
  </w:style>
  <w:style w:type="paragraph" w:styleId="a5">
    <w:name w:val="footer"/>
    <w:basedOn w:val="a"/>
    <w:link w:val="a6"/>
    <w:uiPriority w:val="99"/>
    <w:unhideWhenUsed/>
    <w:rsid w:val="00370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56B"/>
  </w:style>
  <w:style w:type="character" w:styleId="a7">
    <w:name w:val="Hyperlink"/>
    <w:basedOn w:val="a0"/>
    <w:uiPriority w:val="99"/>
    <w:unhideWhenUsed/>
    <w:rsid w:val="008F3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iekbay.burzyan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2022-12-23T04:58:00Z</dcterms:created>
  <dcterms:modified xsi:type="dcterms:W3CDTF">2022-12-23T04:58:00Z</dcterms:modified>
</cp:coreProperties>
</file>